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125" w:rsidRPr="002A778F" w:rsidRDefault="00657125">
      <w:pPr>
        <w:rPr>
          <w:b/>
          <w:color w:val="000000" w:themeColor="text1"/>
        </w:rPr>
      </w:pPr>
      <w:bookmarkStart w:id="0" w:name="_GoBack"/>
      <w:bookmarkEnd w:id="0"/>
      <w:r>
        <w:rPr>
          <w:b/>
          <w:color w:val="000000" w:themeColor="text1"/>
        </w:rPr>
        <w:t>Library &amp; Shelf Number:</w:t>
      </w:r>
      <w:r w:rsidR="002A778F">
        <w:rPr>
          <w:b/>
          <w:color w:val="000000" w:themeColor="text1"/>
        </w:rPr>
        <w:t xml:space="preserve"> </w:t>
      </w:r>
      <w:r>
        <w:rPr>
          <w:color w:val="000000" w:themeColor="text1"/>
        </w:rPr>
        <w:t>Lower case</w:t>
      </w:r>
      <w:r w:rsidR="002A778F">
        <w:rPr>
          <w:b/>
          <w:color w:val="000000" w:themeColor="text1"/>
        </w:rPr>
        <w:t xml:space="preserve">, </w:t>
      </w:r>
      <w:r>
        <w:rPr>
          <w:color w:val="000000" w:themeColor="text1"/>
        </w:rPr>
        <w:t>Drawer 2</w:t>
      </w:r>
      <w:r w:rsidR="002A778F">
        <w:rPr>
          <w:b/>
          <w:color w:val="000000" w:themeColor="text1"/>
        </w:rPr>
        <w:t xml:space="preserve"> </w:t>
      </w:r>
      <w:r>
        <w:rPr>
          <w:color w:val="000000" w:themeColor="text1"/>
        </w:rPr>
        <w:t>#47</w:t>
      </w:r>
    </w:p>
    <w:p w:rsidR="00B87FA7" w:rsidRDefault="00B87FA7">
      <w:pPr>
        <w:rPr>
          <w:color w:val="000000" w:themeColor="text1"/>
        </w:rPr>
      </w:pPr>
    </w:p>
    <w:p w:rsidR="003A71D2" w:rsidRPr="002A778F" w:rsidRDefault="00B87FA7">
      <w:pPr>
        <w:rPr>
          <w:b/>
          <w:color w:val="000000" w:themeColor="text1"/>
        </w:rPr>
      </w:pPr>
      <w:r w:rsidRPr="00B87FA7">
        <w:rPr>
          <w:b/>
          <w:color w:val="000000" w:themeColor="text1"/>
        </w:rPr>
        <w:t>Material:</w:t>
      </w:r>
      <w:r w:rsidR="002A778F">
        <w:rPr>
          <w:b/>
          <w:color w:val="000000" w:themeColor="text1"/>
        </w:rPr>
        <w:t xml:space="preserve"> </w:t>
      </w:r>
      <w:r w:rsidR="006B07BC">
        <w:rPr>
          <w:color w:val="000000" w:themeColor="text1"/>
        </w:rPr>
        <w:t xml:space="preserve">The manuscript is made of vellum. The folio is </w:t>
      </w:r>
      <w:r w:rsidR="003A71D2">
        <w:rPr>
          <w:color w:val="000000" w:themeColor="text1"/>
        </w:rPr>
        <w:t>well-kept, with some aging on the edges.</w:t>
      </w:r>
    </w:p>
    <w:p w:rsidR="003A71D2" w:rsidRDefault="003A71D2">
      <w:pPr>
        <w:rPr>
          <w:color w:val="000000" w:themeColor="text1"/>
        </w:rPr>
      </w:pPr>
    </w:p>
    <w:p w:rsidR="003A71D2" w:rsidRPr="002A778F" w:rsidRDefault="003A71D2">
      <w:pPr>
        <w:rPr>
          <w:b/>
          <w:color w:val="000000" w:themeColor="text1"/>
        </w:rPr>
      </w:pPr>
      <w:r w:rsidRPr="003A71D2">
        <w:rPr>
          <w:b/>
          <w:color w:val="000000" w:themeColor="text1"/>
        </w:rPr>
        <w:t>Date:</w:t>
      </w:r>
      <w:r w:rsidR="002A778F">
        <w:rPr>
          <w:b/>
          <w:color w:val="000000" w:themeColor="text1"/>
        </w:rPr>
        <w:t xml:space="preserve"> </w:t>
      </w:r>
      <w:r>
        <w:rPr>
          <w:color w:val="000000" w:themeColor="text1"/>
        </w:rPr>
        <w:t>1525</w:t>
      </w:r>
    </w:p>
    <w:p w:rsidR="003A71D2" w:rsidRDefault="003A71D2">
      <w:pPr>
        <w:rPr>
          <w:color w:val="000000" w:themeColor="text1"/>
        </w:rPr>
      </w:pPr>
    </w:p>
    <w:p w:rsidR="003A71D2" w:rsidRPr="00605E98" w:rsidRDefault="003A71D2">
      <w:pPr>
        <w:rPr>
          <w:color w:val="000000" w:themeColor="text1"/>
        </w:rPr>
      </w:pPr>
      <w:r w:rsidRPr="003A71D2">
        <w:rPr>
          <w:b/>
          <w:color w:val="000000" w:themeColor="text1"/>
        </w:rPr>
        <w:t>Number of Folios:</w:t>
      </w:r>
      <w:r w:rsidR="002A778F">
        <w:rPr>
          <w:b/>
          <w:color w:val="000000" w:themeColor="text1"/>
        </w:rPr>
        <w:t xml:space="preserve"> </w:t>
      </w:r>
      <w:r w:rsidR="00605E98">
        <w:rPr>
          <w:color w:val="000000" w:themeColor="text1"/>
        </w:rPr>
        <w:t>1 loose leaf folio</w:t>
      </w:r>
    </w:p>
    <w:p w:rsidR="003A71D2" w:rsidRDefault="003A71D2">
      <w:pPr>
        <w:rPr>
          <w:color w:val="000000" w:themeColor="text1"/>
        </w:rPr>
      </w:pPr>
      <w:r>
        <w:rPr>
          <w:b/>
          <w:color w:val="000000" w:themeColor="text1"/>
        </w:rPr>
        <w:tab/>
      </w:r>
    </w:p>
    <w:p w:rsidR="00A12557" w:rsidRPr="002A778F" w:rsidRDefault="00A12557">
      <w:pPr>
        <w:rPr>
          <w:color w:val="000000" w:themeColor="text1"/>
        </w:rPr>
      </w:pPr>
      <w:r w:rsidRPr="00A12557">
        <w:rPr>
          <w:b/>
          <w:color w:val="000000" w:themeColor="text1"/>
        </w:rPr>
        <w:t>Dimensions:</w:t>
      </w:r>
      <w:r w:rsidR="002A778F">
        <w:rPr>
          <w:b/>
          <w:color w:val="000000" w:themeColor="text1"/>
        </w:rPr>
        <w:t xml:space="preserve"> </w:t>
      </w:r>
      <w:r w:rsidR="002A778F">
        <w:rPr>
          <w:color w:val="000000" w:themeColor="text1"/>
        </w:rPr>
        <w:t>15.5 x 7.5 cm</w:t>
      </w:r>
    </w:p>
    <w:p w:rsidR="00A12557" w:rsidRDefault="00A12557">
      <w:pPr>
        <w:rPr>
          <w:color w:val="000000" w:themeColor="text1"/>
        </w:rPr>
      </w:pPr>
    </w:p>
    <w:p w:rsidR="00657125" w:rsidRPr="003A437D" w:rsidRDefault="00A12557">
      <w:pPr>
        <w:rPr>
          <w:color w:val="000000" w:themeColor="text1"/>
        </w:rPr>
      </w:pPr>
      <w:r w:rsidRPr="002A778F">
        <w:rPr>
          <w:b/>
          <w:color w:val="000000" w:themeColor="text1"/>
        </w:rPr>
        <w:t>Just</w:t>
      </w:r>
      <w:r w:rsidR="002A778F" w:rsidRPr="002A778F">
        <w:rPr>
          <w:b/>
          <w:color w:val="000000" w:themeColor="text1"/>
        </w:rPr>
        <w:t>i</w:t>
      </w:r>
      <w:r w:rsidR="002A778F">
        <w:rPr>
          <w:b/>
          <w:color w:val="000000" w:themeColor="text1"/>
        </w:rPr>
        <w:t>f</w:t>
      </w:r>
      <w:r w:rsidR="002A778F" w:rsidRPr="002A778F">
        <w:rPr>
          <w:b/>
          <w:color w:val="000000" w:themeColor="text1"/>
        </w:rPr>
        <w:t>ication:</w:t>
      </w:r>
      <w:r w:rsidR="002517A5">
        <w:rPr>
          <w:b/>
          <w:color w:val="000000" w:themeColor="text1"/>
        </w:rPr>
        <w:t xml:space="preserve"> </w:t>
      </w:r>
      <w:r w:rsidR="002A4736">
        <w:rPr>
          <w:color w:val="000000" w:themeColor="text1"/>
        </w:rPr>
        <w:t>Excluding the ascenders and descenders, t</w:t>
      </w:r>
      <w:r w:rsidR="003A437D">
        <w:rPr>
          <w:color w:val="000000" w:themeColor="text1"/>
        </w:rPr>
        <w:t xml:space="preserve">he text of the manuscript measures 5 cm x </w:t>
      </w:r>
      <w:r w:rsidR="004F5BD5">
        <w:rPr>
          <w:color w:val="000000" w:themeColor="text1"/>
        </w:rPr>
        <w:t>11.75 cm</w:t>
      </w:r>
      <w:r w:rsidR="002A4736">
        <w:rPr>
          <w:color w:val="000000" w:themeColor="text1"/>
        </w:rPr>
        <w:t>.</w:t>
      </w:r>
    </w:p>
    <w:p w:rsidR="00D34F21" w:rsidRDefault="00D34F21">
      <w:pPr>
        <w:rPr>
          <w:color w:val="000000" w:themeColor="text1"/>
        </w:rPr>
      </w:pPr>
    </w:p>
    <w:p w:rsidR="001D1B4A" w:rsidRPr="002A778F" w:rsidRDefault="001D1B4A">
      <w:pPr>
        <w:rPr>
          <w:b/>
          <w:color w:val="000000" w:themeColor="text1"/>
        </w:rPr>
      </w:pPr>
      <w:r w:rsidRPr="001D1B4A">
        <w:rPr>
          <w:b/>
          <w:color w:val="000000" w:themeColor="text1"/>
        </w:rPr>
        <w:t>Lineation:</w:t>
      </w:r>
      <w:r w:rsidR="002A778F">
        <w:rPr>
          <w:b/>
          <w:color w:val="000000" w:themeColor="text1"/>
        </w:rPr>
        <w:t xml:space="preserve"> </w:t>
      </w:r>
      <w:r w:rsidR="005D34E5">
        <w:rPr>
          <w:color w:val="000000" w:themeColor="text1"/>
        </w:rPr>
        <w:t>30 lines, front and back</w:t>
      </w:r>
    </w:p>
    <w:p w:rsidR="007F0991" w:rsidRDefault="007F0991">
      <w:pPr>
        <w:rPr>
          <w:color w:val="000000" w:themeColor="text1"/>
        </w:rPr>
      </w:pPr>
    </w:p>
    <w:p w:rsidR="005D34E5" w:rsidRPr="0078219F" w:rsidRDefault="007F0991">
      <w:pPr>
        <w:rPr>
          <w:color w:val="000000" w:themeColor="text1"/>
        </w:rPr>
      </w:pPr>
      <w:r w:rsidRPr="007F0991">
        <w:rPr>
          <w:b/>
          <w:color w:val="000000" w:themeColor="text1"/>
        </w:rPr>
        <w:t>Ruling:</w:t>
      </w:r>
      <w:r w:rsidR="002A778F">
        <w:rPr>
          <w:b/>
          <w:color w:val="000000" w:themeColor="text1"/>
        </w:rPr>
        <w:t xml:space="preserve"> </w:t>
      </w:r>
      <w:r w:rsidR="0078219F">
        <w:rPr>
          <w:color w:val="000000" w:themeColor="text1"/>
        </w:rPr>
        <w:t>There are f</w:t>
      </w:r>
      <w:r w:rsidR="00A25FC2">
        <w:rPr>
          <w:color w:val="000000" w:themeColor="text1"/>
        </w:rPr>
        <w:t>aint red lines between throughout most of the manuscript.</w:t>
      </w:r>
    </w:p>
    <w:p w:rsidR="00A12557" w:rsidRDefault="00A12557">
      <w:pPr>
        <w:rPr>
          <w:b/>
          <w:color w:val="000000" w:themeColor="text1"/>
        </w:rPr>
      </w:pPr>
    </w:p>
    <w:p w:rsidR="00A12557" w:rsidRPr="00A25FC2" w:rsidRDefault="00A12557">
      <w:pPr>
        <w:rPr>
          <w:color w:val="000000" w:themeColor="text1"/>
        </w:rPr>
      </w:pPr>
      <w:r>
        <w:rPr>
          <w:b/>
          <w:color w:val="000000" w:themeColor="text1"/>
        </w:rPr>
        <w:t>Foliation:</w:t>
      </w:r>
      <w:r w:rsidR="00A25FC2">
        <w:rPr>
          <w:b/>
          <w:color w:val="000000" w:themeColor="text1"/>
        </w:rPr>
        <w:t xml:space="preserve"> </w:t>
      </w:r>
      <w:r w:rsidR="00A25FC2">
        <w:rPr>
          <w:color w:val="000000" w:themeColor="text1"/>
        </w:rPr>
        <w:t>The folios are numbered in the center of the bottom margin</w:t>
      </w:r>
      <w:r w:rsidR="001152FF">
        <w:rPr>
          <w:color w:val="000000" w:themeColor="text1"/>
        </w:rPr>
        <w:t>.</w:t>
      </w:r>
    </w:p>
    <w:p w:rsidR="00A12557" w:rsidRDefault="00A12557">
      <w:pPr>
        <w:rPr>
          <w:b/>
          <w:color w:val="000000" w:themeColor="text1"/>
        </w:rPr>
      </w:pPr>
    </w:p>
    <w:p w:rsidR="00A12557" w:rsidRDefault="00A12557" w:rsidP="00A12557">
      <w:pPr>
        <w:rPr>
          <w:color w:val="000000" w:themeColor="text1"/>
        </w:rPr>
      </w:pPr>
      <w:r w:rsidRPr="00CB66E3">
        <w:rPr>
          <w:b/>
          <w:color w:val="000000" w:themeColor="text1"/>
        </w:rPr>
        <w:t>Decoration:</w:t>
      </w:r>
      <w:r w:rsidR="001152FF">
        <w:rPr>
          <w:b/>
          <w:color w:val="000000" w:themeColor="text1"/>
        </w:rPr>
        <w:t xml:space="preserve"> </w:t>
      </w:r>
      <w:r>
        <w:rPr>
          <w:color w:val="000000" w:themeColor="text1"/>
        </w:rPr>
        <w:t>Illuminated and vegetal lettering</w:t>
      </w:r>
      <w:r w:rsidR="00E100A8">
        <w:rPr>
          <w:color w:val="000000" w:themeColor="text1"/>
        </w:rPr>
        <w:t>; Miniatures in border around entire text.</w:t>
      </w:r>
    </w:p>
    <w:p w:rsidR="001D3F88" w:rsidRDefault="001D3F88" w:rsidP="00A12557">
      <w:pPr>
        <w:rPr>
          <w:color w:val="000000" w:themeColor="text1"/>
        </w:rPr>
      </w:pPr>
    </w:p>
    <w:p w:rsidR="001D3F88" w:rsidRPr="00184443" w:rsidRDefault="001D3F88" w:rsidP="00A12557">
      <w:pPr>
        <w:rPr>
          <w:color w:val="000000" w:themeColor="text1"/>
        </w:rPr>
      </w:pPr>
      <w:r w:rsidRPr="001D3F88">
        <w:rPr>
          <w:b/>
          <w:color w:val="000000" w:themeColor="text1"/>
        </w:rPr>
        <w:t>Writing:</w:t>
      </w:r>
      <w:r>
        <w:rPr>
          <w:b/>
          <w:color w:val="000000" w:themeColor="text1"/>
        </w:rPr>
        <w:t xml:space="preserve"> </w:t>
      </w:r>
      <w:r w:rsidR="001956B3">
        <w:rPr>
          <w:color w:val="000000" w:themeColor="text1"/>
        </w:rPr>
        <w:t>Print</w:t>
      </w:r>
      <w:r w:rsidR="00A23398">
        <w:rPr>
          <w:color w:val="000000" w:themeColor="text1"/>
        </w:rPr>
        <w:t>ed</w:t>
      </w:r>
    </w:p>
    <w:p w:rsidR="00A12557" w:rsidRDefault="00A12557" w:rsidP="00A12557">
      <w:pPr>
        <w:rPr>
          <w:color w:val="000000" w:themeColor="text1"/>
        </w:rPr>
      </w:pPr>
    </w:p>
    <w:p w:rsidR="00D34F21" w:rsidRPr="00F9775B" w:rsidRDefault="00A12557">
      <w:pPr>
        <w:rPr>
          <w:b/>
          <w:color w:val="000000" w:themeColor="text1"/>
        </w:rPr>
      </w:pPr>
      <w:r w:rsidRPr="00CB66E3">
        <w:rPr>
          <w:b/>
          <w:color w:val="000000" w:themeColor="text1"/>
        </w:rPr>
        <w:t>Contents</w:t>
      </w:r>
      <w:r w:rsidR="001152FF">
        <w:rPr>
          <w:b/>
          <w:color w:val="000000" w:themeColor="text1"/>
        </w:rPr>
        <w:t>:</w:t>
      </w:r>
      <w:r w:rsidR="001152FF">
        <w:rPr>
          <w:color w:val="000000" w:themeColor="text1"/>
        </w:rPr>
        <w:t xml:space="preserve"> </w:t>
      </w:r>
      <w:r>
        <w:rPr>
          <w:color w:val="000000" w:themeColor="text1"/>
        </w:rPr>
        <w:t>Book of Hours</w:t>
      </w:r>
    </w:p>
    <w:p w:rsidR="00DB0D21" w:rsidRDefault="00DB0D21">
      <w:pPr>
        <w:rPr>
          <w:color w:val="000000" w:themeColor="text1"/>
        </w:rPr>
      </w:pPr>
    </w:p>
    <w:p w:rsidR="00C74A4B" w:rsidRPr="00DB0D21" w:rsidRDefault="000C3BF8">
      <w:pPr>
        <w:rPr>
          <w:b/>
          <w:color w:val="000000" w:themeColor="text1"/>
        </w:rPr>
      </w:pPr>
      <w:r w:rsidRPr="00DB0D21">
        <w:rPr>
          <w:b/>
          <w:color w:val="000000" w:themeColor="text1"/>
        </w:rPr>
        <w:t>Transcription:</w:t>
      </w:r>
    </w:p>
    <w:p w:rsidR="000C3BF8" w:rsidRDefault="000C3BF8"/>
    <w:p w:rsidR="00341246" w:rsidRPr="00082007" w:rsidRDefault="00341246" w:rsidP="00341246">
      <w:pPr>
        <w:rPr>
          <w:highlight w:val="yellow"/>
        </w:rPr>
      </w:pPr>
      <w:r w:rsidRPr="00BC5C63">
        <w:t>…in mulieribus et benedict(us) fruct(us) ventris tu</w:t>
      </w:r>
      <w:r w:rsidRPr="007D084C">
        <w:t>i. Quia que(m)</w:t>
      </w:r>
      <w:r w:rsidR="00773F88" w:rsidRPr="007D084C">
        <w:t xml:space="preserve"> i</w:t>
      </w:r>
      <w:r w:rsidRPr="007D084C">
        <w:t>ube d(omi)ne.</w:t>
      </w:r>
    </w:p>
    <w:p w:rsidR="00341246" w:rsidRPr="00A75B69" w:rsidRDefault="00341246" w:rsidP="00341246">
      <w:r w:rsidRPr="00A75B69">
        <w:t>In o(mn)i(</w:t>
      </w:r>
      <w:r w:rsidR="00EA1744" w:rsidRPr="00A75B69">
        <w:t>a) tribulatione et angustia. S</w:t>
      </w:r>
      <w:r w:rsidRPr="00A75B69">
        <w:t>uccurrat nobis virgo maria.</w:t>
      </w:r>
    </w:p>
    <w:p w:rsidR="00341246" w:rsidRDefault="00341246" w:rsidP="00341246">
      <w:r w:rsidRPr="00A75B69">
        <w:t>Amen.</w:t>
      </w:r>
    </w:p>
    <w:p w:rsidR="00341246" w:rsidRDefault="00341246" w:rsidP="00341246">
      <w:r>
        <w:t xml:space="preserve">Et sic i(n) Syon/(Zion). </w:t>
      </w:r>
      <w:r w:rsidRPr="00172E40">
        <w:t>Lectio</w:t>
      </w:r>
      <w:r>
        <w:t xml:space="preserve"> </w:t>
      </w:r>
      <w:r w:rsidRPr="00172E40">
        <w:t>se</w:t>
      </w:r>
      <w:r>
        <w:t>(</w:t>
      </w:r>
      <w:r w:rsidRPr="00172E40">
        <w:t>cun</w:t>
      </w:r>
      <w:r>
        <w:t>)</w:t>
      </w:r>
      <w:r w:rsidRPr="00172E40">
        <w:t>da</w:t>
      </w:r>
      <w:r>
        <w:t xml:space="preserve"> firmata su(m) et i(n) civitate facti ficata similiter requievi et in Hierusale(m) </w:t>
      </w:r>
      <w:r w:rsidRPr="007B72DD">
        <w:rPr>
          <w:u w:val="single"/>
        </w:rPr>
        <w:t xml:space="preserve">potestas </w:t>
      </w:r>
      <w:r>
        <w:t>mea. Et radicavi i(n) populo honorificato et in partes Dei mei hereditas illi(us), et in plenitudine sa(n)ctor(um) detentio mea.</w:t>
      </w:r>
    </w:p>
    <w:p w:rsidR="00341246" w:rsidRDefault="00341246" w:rsidP="00341246">
      <w:r>
        <w:t>Tu autem/(etiam).</w:t>
      </w:r>
    </w:p>
    <w:p w:rsidR="00341246" w:rsidRDefault="00341246" w:rsidP="00341246">
      <w:r>
        <w:t xml:space="preserve">Beata es Virgo Maria q(uae) D(omi)n(u)m portasti creatorem mundi. </w:t>
      </w:r>
    </w:p>
    <w:p w:rsidR="00341246" w:rsidRDefault="00341246" w:rsidP="00341246">
      <w:r>
        <w:t>Genuisti qui te fecit et i(n) (a)eternum p(er)manes virgo.</w:t>
      </w:r>
    </w:p>
    <w:p w:rsidR="00341246" w:rsidRPr="000816C0" w:rsidRDefault="00341246" w:rsidP="00341246">
      <w:r w:rsidRPr="000816C0">
        <w:t>Ave maria gratia plena domin(us) tecu(m).</w:t>
      </w:r>
    </w:p>
    <w:p w:rsidR="00341246" w:rsidRPr="00091A29" w:rsidRDefault="00341246" w:rsidP="00341246">
      <w:r w:rsidRPr="000816C0">
        <w:t>Genuisti qui te fecit</w:t>
      </w:r>
      <w:r w:rsidRPr="00091A29">
        <w:t>. Iube d(omi)ne benedicere. Per virginem matrem concedat nobis (domina) salute</w:t>
      </w:r>
      <w:r w:rsidR="00595085" w:rsidRPr="00091A29">
        <w:t>m</w:t>
      </w:r>
      <w:r w:rsidRPr="00091A29">
        <w:t xml:space="preserve"> et pacem.</w:t>
      </w:r>
    </w:p>
    <w:p w:rsidR="002122D9" w:rsidRPr="007D084C" w:rsidRDefault="002122D9" w:rsidP="00341246">
      <w:r w:rsidRPr="00091A29">
        <w:t>Amen.</w:t>
      </w:r>
    </w:p>
    <w:p w:rsidR="002122D9" w:rsidRDefault="002122D9" w:rsidP="00341246">
      <w:pPr>
        <w:rPr>
          <w:highlight w:val="yellow"/>
        </w:rPr>
      </w:pPr>
    </w:p>
    <w:p w:rsidR="00341246" w:rsidRDefault="00341246" w:rsidP="00341246">
      <w:r w:rsidRPr="002122D9">
        <w:t>Lectio tertia.</w:t>
      </w:r>
    </w:p>
    <w:p w:rsidR="00341246" w:rsidRDefault="00341246" w:rsidP="00341246">
      <w:r>
        <w:t>(Qu)asi cedrus exaltata su(m) i(n) Libano, et quasi cypressus in Monte Syon/Zion.</w:t>
      </w:r>
    </w:p>
    <w:p w:rsidR="00341246" w:rsidRDefault="00341246" w:rsidP="00341246">
      <w:r>
        <w:lastRenderedPageBreak/>
        <w:t>Quasi palma exaltata sum in Cades, et quasi plantatio ros(a)e in Hierico. Quasi oliva speciosa in campis et quasi platanus exaltata sum iuxta aquam in plateis. Sicut cinnamomum et balsamum aromatizans odorem dedi. Quasi myrrha electa dedi sauvitatem odoris. Tu autem/(etiam).</w:t>
      </w:r>
    </w:p>
    <w:p w:rsidR="00C74A4B" w:rsidRDefault="00341246">
      <w:r>
        <w:t>Felix na(mque) es sacra Virgo Maria et om(n)i laude dignissima. Quia ex te ortus est sol iusticiae/(justitiae), (Christus) Deus noster.</w:t>
      </w:r>
    </w:p>
    <w:p w:rsidR="002C65ED" w:rsidRDefault="002C65ED" w:rsidP="002C65ED">
      <w:r>
        <w:t>Ora p(ro) populo interveni pro clero intercede pro devoto femineo sexu. Se(n)tiant o(mn)es tuu(m) iuvamen quicu(mque) celebra(n)t tuam co(m)memorationem.</w:t>
      </w:r>
    </w:p>
    <w:p w:rsidR="002C65ED" w:rsidRDefault="002C65ED" w:rsidP="002C65ED">
      <w:r>
        <w:t xml:space="preserve">Quia ex te ort(us) est </w:t>
      </w:r>
      <w:r w:rsidRPr="00750A63">
        <w:t>sol iusticie</w:t>
      </w:r>
      <w:r>
        <w:t xml:space="preserve"> (Christus) Deus noster.</w:t>
      </w:r>
    </w:p>
    <w:p w:rsidR="002C65ED" w:rsidRDefault="002C65ED" w:rsidP="002C65ED">
      <w:r>
        <w:t>Gloria patri et filio et (Spiritui) Sancto.</w:t>
      </w:r>
    </w:p>
    <w:p w:rsidR="002C65ED" w:rsidRDefault="002C65ED" w:rsidP="002C65ED">
      <w:r>
        <w:t>(Christus) Deus noster.</w:t>
      </w:r>
    </w:p>
    <w:p w:rsidR="00F86B5B" w:rsidRDefault="00F86B5B" w:rsidP="002C65ED"/>
    <w:p w:rsidR="002C65ED" w:rsidRDefault="002C65ED" w:rsidP="002C65ED">
      <w:r w:rsidRPr="00F86B5B">
        <w:t xml:space="preserve">Canticum </w:t>
      </w:r>
      <w:r w:rsidR="00FE0BB7">
        <w:t>sanctorum ambrosii et Augustini:</w:t>
      </w:r>
    </w:p>
    <w:p w:rsidR="002C65ED" w:rsidRDefault="002C65ED" w:rsidP="002C65ED">
      <w:r>
        <w:t xml:space="preserve">Te Deu(m) laudamus te Dominu(m) </w:t>
      </w:r>
      <w:r w:rsidRPr="00082808">
        <w:t>co</w:t>
      </w:r>
      <w:r>
        <w:t>(</w:t>
      </w:r>
      <w:r w:rsidRPr="00082808">
        <w:t>n</w:t>
      </w:r>
      <w:r>
        <w:t>)</w:t>
      </w:r>
      <w:r w:rsidRPr="00082808">
        <w:t>sitemur.</w:t>
      </w:r>
      <w:r>
        <w:t xml:space="preserve"> Te (a)eternum Patre(m) omnis terra veneratur. Tibi o(mn)es Angeli tibi </w:t>
      </w:r>
      <w:r w:rsidR="004D3ABA">
        <w:t>vgf</w:t>
      </w:r>
      <w:r>
        <w:t>c(a)eli et univers(a)e potestates.</w:t>
      </w:r>
    </w:p>
    <w:p w:rsidR="002C65ED" w:rsidRDefault="002C65ED" w:rsidP="002C65ED">
      <w:r>
        <w:t>Tibi Cherubin et Seraphin incessabili voce p(ro)clamant.</w:t>
      </w:r>
    </w:p>
    <w:p w:rsidR="002C65ED" w:rsidRDefault="002C65ED" w:rsidP="002C65ED">
      <w:r>
        <w:t>Sa(n)ctus Sa(n)ctus Sa(n)ctus D(omi)n(u)s De(us) Sabaoth.</w:t>
      </w:r>
    </w:p>
    <w:p w:rsidR="002C65ED" w:rsidRDefault="002C65ED" w:rsidP="002C65ED">
      <w:r>
        <w:t xml:space="preserve">Pleni sunt c(a)eli et terra </w:t>
      </w:r>
      <w:r w:rsidRPr="00000D0F">
        <w:t>maiestatis</w:t>
      </w:r>
      <w:r>
        <w:t>/(majestatis) glori(a)e tu(a)e.</w:t>
      </w:r>
    </w:p>
    <w:p w:rsidR="002C65ED" w:rsidRDefault="002C65ED" w:rsidP="002C65ED">
      <w:r>
        <w:t>Te gloriosus Apostolor(um) chorus. Te P(ro)phetaru(m) laudabitis numer(us).</w:t>
      </w:r>
    </w:p>
    <w:p w:rsidR="002C65ED" w:rsidRDefault="002C65ED" w:rsidP="002C65ED">
      <w:r>
        <w:t>Te Martyrum ca(n)didatus laudat excercitus. Te per orbe(m) terraru(m) sancta co(n)sitetur Ecclesia.</w:t>
      </w:r>
    </w:p>
    <w:p w:rsidR="002C65ED" w:rsidRDefault="002C65ED" w:rsidP="002C65ED">
      <w:r>
        <w:t xml:space="preserve">Patre(m) immense(a)e </w:t>
      </w:r>
      <w:r w:rsidRPr="00000D0F">
        <w:t>maiestatis</w:t>
      </w:r>
      <w:r>
        <w:t>/(majestatis).</w:t>
      </w:r>
    </w:p>
    <w:p w:rsidR="002C65ED" w:rsidRDefault="002C65ED" w:rsidP="002C65ED">
      <w:r>
        <w:t>Venerandum tuu(m) verum et unicum Filium.</w:t>
      </w:r>
    </w:p>
    <w:p w:rsidR="002C65ED" w:rsidRDefault="002C65ED" w:rsidP="002C65ED">
      <w:r>
        <w:t>Sanctum quoq(ue) paraclitum spiritu(m).</w:t>
      </w:r>
    </w:p>
    <w:p w:rsidR="002C65ED" w:rsidRDefault="002C65ED" w:rsidP="002C65ED"/>
    <w:p w:rsidR="00AF0ADD" w:rsidRDefault="00AF0ADD" w:rsidP="002C65ED"/>
    <w:p w:rsidR="00AF0ADD" w:rsidRDefault="00AF0ADD" w:rsidP="002C65ED"/>
    <w:p w:rsidR="002C65ED" w:rsidRPr="00DB0D21" w:rsidRDefault="006D49FA">
      <w:pPr>
        <w:rPr>
          <w:b/>
        </w:rPr>
      </w:pPr>
      <w:r w:rsidRPr="00DB0D21">
        <w:rPr>
          <w:b/>
        </w:rPr>
        <w:t>Translation:</w:t>
      </w:r>
    </w:p>
    <w:p w:rsidR="00F3753B" w:rsidRDefault="00F3753B"/>
    <w:p w:rsidR="001E3147" w:rsidRDefault="001E3147" w:rsidP="001E3147">
      <w:pPr>
        <w:rPr>
          <w:rFonts w:eastAsia="Times New Roman" w:cstheme="minorHAnsi"/>
          <w:color w:val="282828"/>
          <w:shd w:val="clear" w:color="auto" w:fill="FFFFFF"/>
        </w:rPr>
      </w:pPr>
      <w:r>
        <w:t>…</w:t>
      </w:r>
      <w:r w:rsidRPr="001E3147">
        <w:rPr>
          <w:rFonts w:ascii="Georgia" w:hAnsi="Georgia"/>
          <w:color w:val="282828"/>
          <w:sz w:val="26"/>
          <w:szCs w:val="26"/>
          <w:shd w:val="clear" w:color="auto" w:fill="FFFFFF"/>
        </w:rPr>
        <w:t xml:space="preserve"> </w:t>
      </w:r>
      <w:r w:rsidRPr="001E3147">
        <w:rPr>
          <w:rFonts w:eastAsia="Times New Roman" w:cstheme="minorHAnsi"/>
          <w:color w:val="282828"/>
          <w:shd w:val="clear" w:color="auto" w:fill="FFFFFF"/>
        </w:rPr>
        <w:t>among women,</w:t>
      </w:r>
      <w:r>
        <w:rPr>
          <w:rFonts w:eastAsia="Times New Roman" w:cstheme="minorHAnsi"/>
          <w:color w:val="282828"/>
        </w:rPr>
        <w:t xml:space="preserve"> </w:t>
      </w:r>
      <w:r w:rsidRPr="001E3147">
        <w:rPr>
          <w:rFonts w:eastAsia="Times New Roman" w:cstheme="minorHAnsi"/>
          <w:color w:val="282828"/>
          <w:shd w:val="clear" w:color="auto" w:fill="FFFFFF"/>
        </w:rPr>
        <w:t>and blessed is the fruit of thy womb</w:t>
      </w:r>
      <w:r>
        <w:rPr>
          <w:rFonts w:eastAsia="Times New Roman" w:cstheme="minorHAnsi"/>
          <w:color w:val="282828"/>
          <w:shd w:val="clear" w:color="auto" w:fill="FFFFFF"/>
        </w:rPr>
        <w:t>.</w:t>
      </w:r>
      <w:r w:rsidR="00E71E28">
        <w:rPr>
          <w:rFonts w:eastAsia="Times New Roman" w:cstheme="minorHAnsi"/>
          <w:color w:val="282828"/>
          <w:shd w:val="clear" w:color="auto" w:fill="FFFFFF"/>
        </w:rPr>
        <w:t xml:space="preserve"> For whom</w:t>
      </w:r>
      <w:r w:rsidR="00AC794E">
        <w:rPr>
          <w:rFonts w:eastAsia="Times New Roman" w:cstheme="minorHAnsi"/>
          <w:color w:val="282828"/>
          <w:shd w:val="clear" w:color="auto" w:fill="FFFFFF"/>
        </w:rPr>
        <w:t>,</w:t>
      </w:r>
      <w:r w:rsidR="00E71E28">
        <w:rPr>
          <w:rFonts w:eastAsia="Times New Roman" w:cstheme="minorHAnsi"/>
          <w:color w:val="282828"/>
          <w:shd w:val="clear" w:color="auto" w:fill="FFFFFF"/>
        </w:rPr>
        <w:t xml:space="preserve"> </w:t>
      </w:r>
      <w:r w:rsidR="007D084C">
        <w:rPr>
          <w:rFonts w:eastAsia="Times New Roman" w:cstheme="minorHAnsi"/>
          <w:color w:val="282828"/>
          <w:shd w:val="clear" w:color="auto" w:fill="FFFFFF"/>
        </w:rPr>
        <w:t>pray God.</w:t>
      </w:r>
    </w:p>
    <w:p w:rsidR="006D49FA" w:rsidRPr="00BF5A4A" w:rsidRDefault="00A75B69">
      <w:pPr>
        <w:rPr>
          <w:rFonts w:eastAsia="Times New Roman" w:cstheme="minorHAnsi"/>
        </w:rPr>
      </w:pPr>
      <w:r>
        <w:rPr>
          <w:rFonts w:eastAsia="Times New Roman" w:cstheme="minorHAnsi"/>
          <w:color w:val="282828"/>
          <w:shd w:val="clear" w:color="auto" w:fill="FFFFFF"/>
        </w:rPr>
        <w:t>In all our tribulation and distress, succor us, Virgin Mary. Amen.</w:t>
      </w:r>
    </w:p>
    <w:p w:rsidR="005B27C9" w:rsidRDefault="005B27C9" w:rsidP="005B27C9">
      <w:r>
        <w:t xml:space="preserve">And so I was established in Zion, and in the holy city likewise I rested, and my power was in Jerusalem. And I took root in an honorable people, and in the portion of my God his inheritance, and my abode is </w:t>
      </w:r>
      <w:r w:rsidR="00BF5A4A">
        <w:t>in the full assembly of saints.</w:t>
      </w:r>
    </w:p>
    <w:p w:rsidR="005B27C9" w:rsidRDefault="005B27C9" w:rsidP="005B27C9">
      <w:r>
        <w:t>And you.</w:t>
      </w:r>
    </w:p>
    <w:p w:rsidR="005B27C9" w:rsidRDefault="005B27C9" w:rsidP="005B27C9">
      <w:r>
        <w:t>Blessed are you, Mary, who bore the Lord, the Creator of the world. You gave birth to him who made you, and you remain a virgin forever.</w:t>
      </w:r>
    </w:p>
    <w:p w:rsidR="005B27C9" w:rsidRDefault="005B27C9" w:rsidP="005B27C9">
      <w:pPr>
        <w:rPr>
          <w:color w:val="000000" w:themeColor="text1"/>
        </w:rPr>
      </w:pPr>
    </w:p>
    <w:p w:rsidR="005B27C9" w:rsidRDefault="00DC5127" w:rsidP="005B27C9">
      <w:pPr>
        <w:rPr>
          <w:color w:val="000000" w:themeColor="text1"/>
        </w:rPr>
      </w:pPr>
      <w:r>
        <w:rPr>
          <w:color w:val="000000" w:themeColor="text1"/>
        </w:rPr>
        <w:t>Pray God</w:t>
      </w:r>
      <w:r w:rsidR="00E4307A">
        <w:rPr>
          <w:color w:val="000000" w:themeColor="text1"/>
        </w:rPr>
        <w:t xml:space="preserve"> bless</w:t>
      </w:r>
      <w:r>
        <w:rPr>
          <w:color w:val="000000" w:themeColor="text1"/>
        </w:rPr>
        <w:t>, for the virgin mother grants us salvation and peace.</w:t>
      </w:r>
    </w:p>
    <w:p w:rsidR="007D084C" w:rsidRDefault="007D084C" w:rsidP="005B27C9">
      <w:pPr>
        <w:rPr>
          <w:color w:val="000000" w:themeColor="text1"/>
        </w:rPr>
      </w:pPr>
      <w:r>
        <w:rPr>
          <w:color w:val="000000" w:themeColor="text1"/>
        </w:rPr>
        <w:t>Amen.</w:t>
      </w:r>
    </w:p>
    <w:p w:rsidR="00D1751F" w:rsidRDefault="00D1751F" w:rsidP="005B27C9">
      <w:pPr>
        <w:rPr>
          <w:color w:val="000000" w:themeColor="text1"/>
        </w:rPr>
      </w:pPr>
    </w:p>
    <w:p w:rsidR="005B27C9" w:rsidRDefault="00D1751F" w:rsidP="005B27C9">
      <w:pPr>
        <w:rPr>
          <w:color w:val="000000" w:themeColor="text1"/>
        </w:rPr>
      </w:pPr>
      <w:r>
        <w:rPr>
          <w:color w:val="000000" w:themeColor="text1"/>
        </w:rPr>
        <w:t>Third Lecture</w:t>
      </w:r>
    </w:p>
    <w:p w:rsidR="005B27C9" w:rsidRPr="00D1751F" w:rsidRDefault="005B27C9" w:rsidP="005B27C9">
      <w:r>
        <w:t xml:space="preserve">I was exalted like a cedar in Lebanon, and as a cypress tree on Mount Zion. I was exalted like a palm tree in Kadesh and as a rose plant in Jericho. As a fair olive tree in the plains, and as a </w:t>
      </w:r>
      <w:r>
        <w:lastRenderedPageBreak/>
        <w:t>plane tree by the water in the streets was I exalted. I gave a sweet smell like cinnamon and aromatic balm. I yielded a sweet odor like the best myrrh.</w:t>
      </w:r>
    </w:p>
    <w:p w:rsidR="005B27C9" w:rsidRPr="00D1751F" w:rsidRDefault="005B27C9" w:rsidP="005B27C9">
      <w:r>
        <w:t>Surely happy are you, holy Virgin Mary, and most worthy of all praise. For out of you arose the Sun of justice, Christ our God.</w:t>
      </w:r>
    </w:p>
    <w:p w:rsidR="005B27C9" w:rsidRPr="00D1751F" w:rsidRDefault="005B27C9" w:rsidP="005B27C9">
      <w:r>
        <w:t>Pray for the people, plead for the clergy, intercede for all holy women consecrated to God; may all who keep they sacred commemoration feel the might of thine assistance.</w:t>
      </w:r>
    </w:p>
    <w:p w:rsidR="005B27C9" w:rsidRDefault="005B27C9" w:rsidP="005B27C9">
      <w:pPr>
        <w:rPr>
          <w:color w:val="000000" w:themeColor="text1"/>
        </w:rPr>
      </w:pPr>
      <w:r>
        <w:t>For from you arose the sun of justice, Christ our God.</w:t>
      </w:r>
    </w:p>
    <w:p w:rsidR="005B27C9" w:rsidRDefault="005B27C9" w:rsidP="005B27C9">
      <w:r>
        <w:t>Glory be to the Father, and to the Son, and to the Holy Spirit.</w:t>
      </w:r>
    </w:p>
    <w:p w:rsidR="005B27C9" w:rsidRDefault="005B27C9" w:rsidP="005B27C9">
      <w:r>
        <w:t>Christ, our God.</w:t>
      </w:r>
    </w:p>
    <w:p w:rsidR="005B27C9" w:rsidRDefault="005B27C9" w:rsidP="005B27C9">
      <w:pPr>
        <w:rPr>
          <w:color w:val="000000" w:themeColor="text1"/>
        </w:rPr>
      </w:pPr>
    </w:p>
    <w:p w:rsidR="005B27C9" w:rsidRDefault="00FE0BB7" w:rsidP="005B27C9">
      <w:pPr>
        <w:rPr>
          <w:color w:val="000000" w:themeColor="text1"/>
        </w:rPr>
      </w:pPr>
      <w:r>
        <w:rPr>
          <w:color w:val="000000" w:themeColor="text1"/>
        </w:rPr>
        <w:t>Song of St. Ambrose and Augustine:</w:t>
      </w:r>
    </w:p>
    <w:p w:rsidR="005B27C9" w:rsidRDefault="005B27C9" w:rsidP="005B27C9">
      <w:pPr>
        <w:rPr>
          <w:color w:val="000000" w:themeColor="text1"/>
        </w:rPr>
      </w:pPr>
      <w:r>
        <w:rPr>
          <w:color w:val="000000" w:themeColor="text1"/>
        </w:rPr>
        <w:t xml:space="preserve">Oh God, we praise Thee. We acknowledge Thee to be the Lord. Everlasting Father, all the Earth doth worship Thee. To Thee all the Angels, the Heavens and all the Powers, all the Cherubim and Seraphim, unceasingly proclaim: Holy, Holy, Holy, Lord God of Hosts! Heaven and Earth are full of the Majesty of Thy glory. The glorious choir of the Apostles, the wonderful company of Prophets, the white-robed army of martyrs, praise Thee. Holy Church throughout the world doth acknowledge Thee: the Father of infinite Majesty, Thy adorable, true, and only Son; and the Holy Spirit, the Comforter. </w:t>
      </w:r>
    </w:p>
    <w:p w:rsidR="005B27C9" w:rsidRDefault="005B27C9"/>
    <w:sectPr w:rsidR="005B27C9" w:rsidSect="00562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9C"/>
    <w:rsid w:val="000667CC"/>
    <w:rsid w:val="00082007"/>
    <w:rsid w:val="00091A29"/>
    <w:rsid w:val="000C3BF8"/>
    <w:rsid w:val="001152FF"/>
    <w:rsid w:val="00184443"/>
    <w:rsid w:val="001956B3"/>
    <w:rsid w:val="001D1B4A"/>
    <w:rsid w:val="001D3F88"/>
    <w:rsid w:val="001E3147"/>
    <w:rsid w:val="002122D9"/>
    <w:rsid w:val="002517A5"/>
    <w:rsid w:val="002A4736"/>
    <w:rsid w:val="002A778F"/>
    <w:rsid w:val="002C0D6C"/>
    <w:rsid w:val="002C65ED"/>
    <w:rsid w:val="0030335A"/>
    <w:rsid w:val="0032760C"/>
    <w:rsid w:val="00341246"/>
    <w:rsid w:val="003775B5"/>
    <w:rsid w:val="003A437D"/>
    <w:rsid w:val="003A71D2"/>
    <w:rsid w:val="003D2100"/>
    <w:rsid w:val="004C1330"/>
    <w:rsid w:val="004D3ABA"/>
    <w:rsid w:val="004F5BD5"/>
    <w:rsid w:val="0056292C"/>
    <w:rsid w:val="00595085"/>
    <w:rsid w:val="005B27C9"/>
    <w:rsid w:val="005C34F3"/>
    <w:rsid w:val="005D34E5"/>
    <w:rsid w:val="00605E98"/>
    <w:rsid w:val="00657125"/>
    <w:rsid w:val="006B07BC"/>
    <w:rsid w:val="006C78DB"/>
    <w:rsid w:val="006D49FA"/>
    <w:rsid w:val="006E0C12"/>
    <w:rsid w:val="00773F88"/>
    <w:rsid w:val="0078219F"/>
    <w:rsid w:val="00783324"/>
    <w:rsid w:val="00793C4D"/>
    <w:rsid w:val="00796BBF"/>
    <w:rsid w:val="007C24EB"/>
    <w:rsid w:val="007D084C"/>
    <w:rsid w:val="007D61D1"/>
    <w:rsid w:val="007F0991"/>
    <w:rsid w:val="00983221"/>
    <w:rsid w:val="00A12557"/>
    <w:rsid w:val="00A23398"/>
    <w:rsid w:val="00A25FC2"/>
    <w:rsid w:val="00A75B69"/>
    <w:rsid w:val="00AC794E"/>
    <w:rsid w:val="00AF0ADD"/>
    <w:rsid w:val="00B87FA7"/>
    <w:rsid w:val="00BA74EE"/>
    <w:rsid w:val="00BC5C63"/>
    <w:rsid w:val="00BF5A4A"/>
    <w:rsid w:val="00C205CE"/>
    <w:rsid w:val="00C74A4B"/>
    <w:rsid w:val="00CB66E3"/>
    <w:rsid w:val="00CD2100"/>
    <w:rsid w:val="00D106DC"/>
    <w:rsid w:val="00D1751F"/>
    <w:rsid w:val="00D34F21"/>
    <w:rsid w:val="00DB0D21"/>
    <w:rsid w:val="00DB17A6"/>
    <w:rsid w:val="00DC5127"/>
    <w:rsid w:val="00DF1E56"/>
    <w:rsid w:val="00E100A8"/>
    <w:rsid w:val="00E33E9C"/>
    <w:rsid w:val="00E4307A"/>
    <w:rsid w:val="00E71E28"/>
    <w:rsid w:val="00EA1744"/>
    <w:rsid w:val="00F3753B"/>
    <w:rsid w:val="00F86B5B"/>
    <w:rsid w:val="00F9775B"/>
    <w:rsid w:val="00FB1394"/>
    <w:rsid w:val="00FE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E14D6A7F-38D5-B04B-8193-689843C0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3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6969F505943594993A0D39F9AB73AA3" ma:contentTypeVersion="1" ma:contentTypeDescription="Create a new document." ma:contentTypeScope="" ma:versionID="0bced9d9d941aa875fe8c5138241d3c0">
  <xsd:schema xmlns:xsd="http://www.w3.org/2001/XMLSchema" xmlns:xs="http://www.w3.org/2001/XMLSchema" xmlns:p="http://schemas.microsoft.com/office/2006/metadata/properties" xmlns:ns1="http://schemas.microsoft.com/sharepoint/v3" xmlns:ns2="95c273cc-9201-4c1e-8c9f-fe8c80cbe9de" targetNamespace="http://schemas.microsoft.com/office/2006/metadata/properties" ma:root="true" ma:fieldsID="de025c7a14d639f12301ca0d22aa23a0" ns1:_="" ns2:_="">
    <xsd:import namespace="http://schemas.microsoft.com/sharepoint/v3"/>
    <xsd:import namespace="95c273cc-9201-4c1e-8c9f-fe8c80cbe9d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c273cc-9201-4c1e-8c9f-fe8c80cbe9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5c273cc-9201-4c1e-8c9f-fe8c80cbe9de">XY5HK7YVDQWF-1814010876-13</_dlc_DocId>
    <_dlc_DocIdUrl xmlns="95c273cc-9201-4c1e-8c9f-fe8c80cbe9de">
      <Url>https://about.illinoisstate.edu/ManuscriptProject/_layouts/DocIdRedir.aspx?ID=XY5HK7YVDQWF-1814010876-13</Url>
      <Description>XY5HK7YVDQWF-1814010876-13</Description>
    </_dlc_DocIdUrl>
  </documentManagement>
</p:properties>
</file>

<file path=customXml/itemProps1.xml><?xml version="1.0" encoding="utf-8"?>
<ds:datastoreItem xmlns:ds="http://schemas.openxmlformats.org/officeDocument/2006/customXml" ds:itemID="{05606C0C-7253-4213-8F01-1516F026484B}"/>
</file>

<file path=customXml/itemProps2.xml><?xml version="1.0" encoding="utf-8"?>
<ds:datastoreItem xmlns:ds="http://schemas.openxmlformats.org/officeDocument/2006/customXml" ds:itemID="{FBE82AC5-66A9-4C0B-8B07-A598874358E9}"/>
</file>

<file path=customXml/itemProps3.xml><?xml version="1.0" encoding="utf-8"?>
<ds:datastoreItem xmlns:ds="http://schemas.openxmlformats.org/officeDocument/2006/customXml" ds:itemID="{988A77D6-0305-4186-B607-709104A4676D}"/>
</file>

<file path=customXml/itemProps4.xml><?xml version="1.0" encoding="utf-8"?>
<ds:datastoreItem xmlns:ds="http://schemas.openxmlformats.org/officeDocument/2006/customXml" ds:itemID="{DBEF3680-D772-4BAA-8B40-4D0D2DE29443}"/>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Octavia Transcription</dc:title>
  <dc:subject/>
  <dc:creator>Wellman, Sarah</dc:creator>
  <cp:keywords/>
  <dc:description/>
  <cp:lastModifiedBy>Jasper, Kathryn</cp:lastModifiedBy>
  <cp:revision>2</cp:revision>
  <dcterms:created xsi:type="dcterms:W3CDTF">2018-04-30T20:42:00Z</dcterms:created>
  <dcterms:modified xsi:type="dcterms:W3CDTF">2018-04-30T20:42:00Z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0x01010056969F505943594993A0D39F9AB73AA3</vt:lpwstr>
  </property>
  <property fmtid="{D5CDD505-2E9C-101B-9397-08002B2CF9AE}" pid="3" name="_dlc_DocIdItemGuid">
    <vt:lpwstr>4fed3f70-954e-4f3d-904b-7c852b36fbeb</vt:lpwstr>
  </property>
</Properties>
</file>