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65B6A" w14:textId="043C85A2" w:rsidR="006F1A95" w:rsidRPr="005A1F22" w:rsidRDefault="005A1F22" w:rsidP="006F1A95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TEXTBOOK AFFORDABILITY COMMITTEE</w:t>
      </w:r>
    </w:p>
    <w:p w14:paraId="6C3DD3BD" w14:textId="0F728D02" w:rsidR="006F1A95" w:rsidRPr="005A1F22" w:rsidRDefault="006F1A95" w:rsidP="000F07BC">
      <w:pPr>
        <w:pStyle w:val="NoSpacing"/>
        <w:jc w:val="center"/>
        <w:rPr>
          <w:rFonts w:cstheme="minorHAnsi"/>
          <w:b/>
        </w:rPr>
      </w:pPr>
      <w:r w:rsidRPr="005A1F22">
        <w:rPr>
          <w:rFonts w:cstheme="minorHAnsi"/>
          <w:b/>
        </w:rPr>
        <w:t xml:space="preserve">Friday, </w:t>
      </w:r>
      <w:r w:rsidR="006F2750">
        <w:rPr>
          <w:rFonts w:cstheme="minorHAnsi"/>
          <w:b/>
        </w:rPr>
        <w:t>23 February</w:t>
      </w:r>
      <w:r w:rsidR="00E2324E" w:rsidRPr="005A1F22">
        <w:rPr>
          <w:rFonts w:cstheme="minorHAnsi"/>
          <w:b/>
        </w:rPr>
        <w:t xml:space="preserve"> 2018</w:t>
      </w:r>
    </w:p>
    <w:p w14:paraId="1AF0D886" w14:textId="69A014E2" w:rsidR="006F1A95" w:rsidRPr="005A1F22" w:rsidRDefault="00E2324E" w:rsidP="000F07BC">
      <w:pPr>
        <w:pStyle w:val="NoSpacing"/>
        <w:jc w:val="center"/>
        <w:rPr>
          <w:rFonts w:cstheme="minorHAnsi"/>
        </w:rPr>
      </w:pPr>
      <w:r w:rsidRPr="005A1F22">
        <w:rPr>
          <w:rFonts w:cstheme="minorHAnsi"/>
        </w:rPr>
        <w:t>Milner Library 311</w:t>
      </w:r>
    </w:p>
    <w:p w14:paraId="24AF3EA9" w14:textId="1F8B5550" w:rsidR="006F1A95" w:rsidRPr="005A1F22" w:rsidRDefault="005A1F22" w:rsidP="006F1A95">
      <w:pPr>
        <w:pStyle w:val="NormalWeb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MINUTES</w:t>
      </w:r>
    </w:p>
    <w:p w14:paraId="720392C9" w14:textId="2A350157" w:rsidR="006F1A95" w:rsidRPr="005A1F22" w:rsidRDefault="006F1A95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b/>
          <w:color w:val="000000"/>
          <w:sz w:val="22"/>
          <w:szCs w:val="22"/>
        </w:rPr>
        <w:t>Members Attending: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E731B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>Michael</w:t>
      </w:r>
      <w:r w:rsidR="00461AE3" w:rsidRPr="005A1F22">
        <w:rPr>
          <w:rFonts w:asciiTheme="minorHAnsi" w:hAnsiTheme="minorHAnsi" w:cstheme="minorHAnsi"/>
          <w:color w:val="000000"/>
          <w:sz w:val="22"/>
          <w:szCs w:val="22"/>
        </w:rPr>
        <w:t>ene Cox,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F2750">
        <w:rPr>
          <w:rFonts w:asciiTheme="minorHAnsi" w:hAnsiTheme="minorHAnsi" w:cstheme="minorHAnsi"/>
          <w:color w:val="000000"/>
          <w:sz w:val="22"/>
          <w:szCs w:val="22"/>
        </w:rPr>
        <w:t xml:space="preserve">Christopher </w:t>
      </w:r>
      <w:proofErr w:type="spellStart"/>
      <w:r w:rsidR="006F2750">
        <w:rPr>
          <w:rFonts w:asciiTheme="minorHAnsi" w:hAnsiTheme="minorHAnsi" w:cstheme="minorHAnsi"/>
          <w:color w:val="000000"/>
          <w:sz w:val="22"/>
          <w:szCs w:val="22"/>
        </w:rPr>
        <w:t>Gjesfjeld</w:t>
      </w:r>
      <w:proofErr w:type="spellEnd"/>
      <w:r w:rsidR="006F275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BE731B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Beau </w:t>
      </w:r>
      <w:proofErr w:type="spellStart"/>
      <w:r w:rsidR="00BE731B" w:rsidRPr="005A1F22">
        <w:rPr>
          <w:rFonts w:asciiTheme="minorHAnsi" w:hAnsiTheme="minorHAnsi" w:cstheme="minorHAnsi"/>
          <w:color w:val="000000"/>
          <w:sz w:val="22"/>
          <w:szCs w:val="22"/>
        </w:rPr>
        <w:t>Grzanich</w:t>
      </w:r>
      <w:proofErr w:type="spellEnd"/>
      <w:r w:rsidR="00BE731B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6F2750">
        <w:rPr>
          <w:rFonts w:asciiTheme="minorHAnsi" w:hAnsiTheme="minorHAnsi" w:cstheme="minorHAnsi"/>
          <w:color w:val="000000"/>
          <w:sz w:val="22"/>
          <w:szCs w:val="22"/>
        </w:rPr>
        <w:t xml:space="preserve">James Palmer, </w:t>
      </w:r>
      <w:r w:rsidR="00BE731B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Heather Paterson, 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Danielle Miller-Schuster, </w:t>
      </w:r>
      <w:r w:rsidR="003561ED" w:rsidRPr="005A1F22">
        <w:rPr>
          <w:rFonts w:asciiTheme="minorHAnsi" w:hAnsiTheme="minorHAnsi" w:cstheme="minorHAnsi"/>
          <w:color w:val="000000"/>
          <w:sz w:val="22"/>
          <w:szCs w:val="22"/>
        </w:rPr>
        <w:t>Anne Shelley</w:t>
      </w:r>
      <w:r w:rsidR="00790D4B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90120A0" w14:textId="77777777" w:rsidR="00A32AA3" w:rsidRPr="005A1F22" w:rsidRDefault="00A32AA3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1C07E1B" w14:textId="69F054C5" w:rsidR="006F2750" w:rsidRDefault="003561ED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b/>
          <w:color w:val="000000"/>
          <w:sz w:val="22"/>
          <w:szCs w:val="22"/>
        </w:rPr>
        <w:t>Absent:</w:t>
      </w:r>
      <w:r w:rsidR="00E2324E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F2750">
        <w:rPr>
          <w:rFonts w:asciiTheme="minorHAnsi" w:hAnsiTheme="minorHAnsi" w:cstheme="minorHAnsi"/>
          <w:color w:val="000000"/>
          <w:sz w:val="22"/>
          <w:szCs w:val="22"/>
        </w:rPr>
        <w:t>Patrick Broderick, Jess Ray</w:t>
      </w:r>
    </w:p>
    <w:p w14:paraId="3FB53DF9" w14:textId="77777777" w:rsidR="00A32AA3" w:rsidRPr="005A1F22" w:rsidRDefault="00A32AA3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6BA7866" w14:textId="214A8EB0" w:rsidR="006F1A95" w:rsidRPr="005A1F22" w:rsidRDefault="006F1A95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b/>
          <w:color w:val="000000"/>
          <w:sz w:val="22"/>
          <w:szCs w:val="22"/>
        </w:rPr>
        <w:t>Call to Order</w:t>
      </w:r>
      <w:r w:rsidR="000F07BC" w:rsidRPr="005A1F22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E2324E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12:05</w:t>
      </w:r>
    </w:p>
    <w:p w14:paraId="7AF000AF" w14:textId="6371E768" w:rsidR="00BA0808" w:rsidRPr="00BA0808" w:rsidRDefault="00BA0808" w:rsidP="00BA0808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BA080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Welcome: </w:t>
      </w:r>
      <w:r w:rsidRPr="00BA0808">
        <w:rPr>
          <w:rFonts w:asciiTheme="minorHAnsi" w:hAnsiTheme="minorHAnsi" w:cstheme="minorHAnsi"/>
          <w:color w:val="000000"/>
          <w:sz w:val="22"/>
          <w:szCs w:val="22"/>
        </w:rPr>
        <w:t>The committee welcomed Prof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Christopher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Gjesfjeld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, a new faculty committee member sitting in for Do</w:t>
      </w:r>
      <w:r w:rsidR="003762DD">
        <w:rPr>
          <w:rFonts w:asciiTheme="minorHAnsi" w:hAnsiTheme="minorHAnsi" w:cstheme="minorHAnsi"/>
          <w:color w:val="000000"/>
          <w:sz w:val="22"/>
          <w:szCs w:val="22"/>
        </w:rPr>
        <w:t>-</w:t>
      </w:r>
      <w:r>
        <w:rPr>
          <w:rFonts w:asciiTheme="minorHAnsi" w:hAnsiTheme="minorHAnsi" w:cstheme="minorHAnsi"/>
          <w:color w:val="000000"/>
          <w:sz w:val="22"/>
          <w:szCs w:val="22"/>
        </w:rPr>
        <w:t>Yong</w:t>
      </w:r>
      <w:r w:rsidR="003762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2"/>
          <w:szCs w:val="22"/>
        </w:rPr>
        <w:t>Park who is on sabbatical this semester.</w:t>
      </w:r>
    </w:p>
    <w:p w14:paraId="1030E9CD" w14:textId="43611102" w:rsidR="006F1A95" w:rsidRPr="005A1F22" w:rsidRDefault="006F1A95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b/>
          <w:color w:val="000000"/>
          <w:sz w:val="22"/>
          <w:szCs w:val="22"/>
        </w:rPr>
        <w:t>Approval of Minutes</w:t>
      </w:r>
      <w:r w:rsidR="00461AE3" w:rsidRPr="005A1F22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6F2750">
        <w:rPr>
          <w:rFonts w:asciiTheme="minorHAnsi" w:hAnsiTheme="minorHAnsi" w:cstheme="minorHAnsi"/>
          <w:color w:val="000000"/>
          <w:sz w:val="22"/>
          <w:szCs w:val="22"/>
        </w:rPr>
        <w:t xml:space="preserve"> 01/26/18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32AA3" w:rsidRPr="005A1F22">
        <w:rPr>
          <w:rFonts w:asciiTheme="minorHAnsi" w:hAnsiTheme="minorHAnsi" w:cstheme="minorHAnsi"/>
          <w:color w:val="000000"/>
          <w:sz w:val="22"/>
          <w:szCs w:val="22"/>
        </w:rPr>
        <w:t>meeting minutes were</w:t>
      </w:r>
      <w:r w:rsidR="003A54D5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F2750">
        <w:rPr>
          <w:rFonts w:asciiTheme="minorHAnsi" w:hAnsiTheme="minorHAnsi" w:cstheme="minorHAnsi"/>
          <w:color w:val="000000"/>
          <w:sz w:val="22"/>
          <w:szCs w:val="22"/>
        </w:rPr>
        <w:t>approved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08871CE" w14:textId="77777777" w:rsidR="00A32AA3" w:rsidRPr="005A1F22" w:rsidRDefault="00A32AA3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65CC296B" w14:textId="4BE122A3" w:rsidR="00E2324E" w:rsidRDefault="00C12759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Discussion Items:</w:t>
      </w:r>
    </w:p>
    <w:p w14:paraId="18886A76" w14:textId="1289E169" w:rsidR="00C12759" w:rsidRDefault="00C12759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78BD7F3" w14:textId="732DBBFC" w:rsidR="00BA0808" w:rsidRDefault="00BA0808" w:rsidP="00522E1A">
      <w:pPr>
        <w:spacing w:after="0" w:line="240" w:lineRule="auto"/>
        <w:rPr>
          <w:rFonts w:cstheme="minorHAnsi"/>
        </w:rPr>
      </w:pPr>
      <w:r>
        <w:rPr>
          <w:rFonts w:cstheme="minorHAnsi"/>
        </w:rPr>
        <w:t>As a preliminary step in drafting a strategic planning document, t</w:t>
      </w:r>
      <w:r w:rsidR="005A251F" w:rsidRPr="005A1F22">
        <w:rPr>
          <w:rFonts w:cstheme="minorHAnsi"/>
        </w:rPr>
        <w:t xml:space="preserve">he </w:t>
      </w:r>
      <w:r w:rsidR="000F6689" w:rsidRPr="005A1F22">
        <w:rPr>
          <w:rFonts w:cstheme="minorHAnsi"/>
        </w:rPr>
        <w:t>Committee</w:t>
      </w:r>
      <w:r>
        <w:rPr>
          <w:rFonts w:cstheme="minorHAnsi"/>
        </w:rPr>
        <w:t xml:space="preserve"> engaged in general discussion about </w:t>
      </w:r>
      <w:r w:rsidR="00670B93">
        <w:rPr>
          <w:rFonts w:cstheme="minorHAnsi"/>
        </w:rPr>
        <w:t xml:space="preserve">TAC </w:t>
      </w:r>
      <w:r>
        <w:rPr>
          <w:rFonts w:cstheme="minorHAnsi"/>
        </w:rPr>
        <w:t xml:space="preserve">goals and activities for the short and long term. It will </w:t>
      </w:r>
      <w:r w:rsidR="00165E12">
        <w:rPr>
          <w:rFonts w:cstheme="minorHAnsi"/>
        </w:rPr>
        <w:t>move forward with such planning</w:t>
      </w:r>
      <w:r>
        <w:rPr>
          <w:rFonts w:cstheme="minorHAnsi"/>
        </w:rPr>
        <w:t xml:space="preserve"> in the next meeting.</w:t>
      </w:r>
    </w:p>
    <w:p w14:paraId="2267531D" w14:textId="77777777" w:rsidR="00BA0808" w:rsidRDefault="00BA0808" w:rsidP="00522E1A">
      <w:pPr>
        <w:spacing w:after="0" w:line="240" w:lineRule="auto"/>
        <w:rPr>
          <w:rFonts w:cstheme="minorHAnsi"/>
        </w:rPr>
      </w:pPr>
    </w:p>
    <w:p w14:paraId="270E327A" w14:textId="20C25AFF" w:rsidR="00FB242C" w:rsidRPr="005A1F22" w:rsidRDefault="005A1F22" w:rsidP="00A32AA3">
      <w:pPr>
        <w:spacing w:after="0" w:line="240" w:lineRule="auto"/>
        <w:rPr>
          <w:rFonts w:cstheme="minorHAnsi"/>
        </w:rPr>
      </w:pPr>
      <w:r w:rsidRPr="005A1F22">
        <w:rPr>
          <w:rFonts w:cstheme="minorHAnsi"/>
          <w:b/>
        </w:rPr>
        <w:t>Adjourned:</w:t>
      </w:r>
      <w:r w:rsidRPr="005A1F22">
        <w:rPr>
          <w:rFonts w:cstheme="minorHAnsi"/>
        </w:rPr>
        <w:t xml:space="preserve"> </w:t>
      </w:r>
      <w:r w:rsidR="00E50DF7">
        <w:rPr>
          <w:rFonts w:cstheme="minorHAnsi"/>
        </w:rPr>
        <w:t xml:space="preserve"> </w:t>
      </w:r>
      <w:r w:rsidR="00BA0808">
        <w:rPr>
          <w:rFonts w:cstheme="minorHAnsi"/>
        </w:rPr>
        <w:t>1:15</w:t>
      </w:r>
    </w:p>
    <w:p w14:paraId="506F55F5" w14:textId="5A4166E7" w:rsidR="005A251F" w:rsidRPr="005A1F22" w:rsidRDefault="005A251F" w:rsidP="00A32AA3">
      <w:pPr>
        <w:spacing w:after="0" w:line="240" w:lineRule="auto"/>
        <w:rPr>
          <w:rFonts w:cstheme="minorHAnsi"/>
        </w:rPr>
      </w:pPr>
    </w:p>
    <w:p w14:paraId="26489812" w14:textId="77777777" w:rsidR="005A1F22" w:rsidRPr="005A1F22" w:rsidRDefault="005A251F" w:rsidP="00A32AA3">
      <w:pPr>
        <w:spacing w:after="0" w:line="240" w:lineRule="auto"/>
        <w:rPr>
          <w:rFonts w:cstheme="minorHAnsi"/>
        </w:rPr>
      </w:pPr>
      <w:r w:rsidRPr="005A1F22">
        <w:rPr>
          <w:rFonts w:cstheme="minorHAnsi"/>
        </w:rPr>
        <w:t>Respectfully submitted</w:t>
      </w:r>
      <w:r w:rsidR="005A1F22" w:rsidRPr="005A1F22">
        <w:rPr>
          <w:rFonts w:cstheme="minorHAnsi"/>
        </w:rPr>
        <w:t>:</w:t>
      </w:r>
    </w:p>
    <w:p w14:paraId="1A159006" w14:textId="0FBFE374" w:rsidR="005A251F" w:rsidRPr="005A1F22" w:rsidRDefault="005A251F" w:rsidP="00A32AA3">
      <w:pPr>
        <w:spacing w:after="0" w:line="240" w:lineRule="auto"/>
        <w:rPr>
          <w:rFonts w:cstheme="minorHAnsi"/>
        </w:rPr>
      </w:pPr>
      <w:r w:rsidRPr="005A1F22">
        <w:rPr>
          <w:rFonts w:cstheme="minorHAnsi"/>
        </w:rPr>
        <w:t>Michaelene Cox</w:t>
      </w:r>
    </w:p>
    <w:sectPr w:rsidR="005A251F" w:rsidRPr="005A1F22" w:rsidSect="00A32A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65D"/>
    <w:multiLevelType w:val="hybridMultilevel"/>
    <w:tmpl w:val="4C1E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774E"/>
    <w:multiLevelType w:val="hybridMultilevel"/>
    <w:tmpl w:val="A85A3482"/>
    <w:lvl w:ilvl="0" w:tplc="F8A0C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178C8"/>
    <w:multiLevelType w:val="hybridMultilevel"/>
    <w:tmpl w:val="1738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95"/>
    <w:rsid w:val="000278DB"/>
    <w:rsid w:val="00042F3E"/>
    <w:rsid w:val="000F07BC"/>
    <w:rsid w:val="000F6689"/>
    <w:rsid w:val="0012404F"/>
    <w:rsid w:val="00165E12"/>
    <w:rsid w:val="00214F00"/>
    <w:rsid w:val="002E4609"/>
    <w:rsid w:val="003561ED"/>
    <w:rsid w:val="003762DD"/>
    <w:rsid w:val="003A54D5"/>
    <w:rsid w:val="003C08F9"/>
    <w:rsid w:val="003F01B8"/>
    <w:rsid w:val="00427E77"/>
    <w:rsid w:val="0045795B"/>
    <w:rsid w:val="00461AE3"/>
    <w:rsid w:val="004828A5"/>
    <w:rsid w:val="00522E1A"/>
    <w:rsid w:val="0055558D"/>
    <w:rsid w:val="0056217B"/>
    <w:rsid w:val="005A1F22"/>
    <w:rsid w:val="005A251F"/>
    <w:rsid w:val="006563AA"/>
    <w:rsid w:val="00670B93"/>
    <w:rsid w:val="006A4873"/>
    <w:rsid w:val="006F1A95"/>
    <w:rsid w:val="006F2750"/>
    <w:rsid w:val="00736C86"/>
    <w:rsid w:val="00770A1E"/>
    <w:rsid w:val="00790D4B"/>
    <w:rsid w:val="007D2AB9"/>
    <w:rsid w:val="008331F0"/>
    <w:rsid w:val="008A6BEF"/>
    <w:rsid w:val="008C0CE2"/>
    <w:rsid w:val="008E27CB"/>
    <w:rsid w:val="009436FC"/>
    <w:rsid w:val="00954AD1"/>
    <w:rsid w:val="00971B3A"/>
    <w:rsid w:val="009E68FB"/>
    <w:rsid w:val="00A12B59"/>
    <w:rsid w:val="00A32A48"/>
    <w:rsid w:val="00A32AA3"/>
    <w:rsid w:val="00AA18E0"/>
    <w:rsid w:val="00B02056"/>
    <w:rsid w:val="00B53AB9"/>
    <w:rsid w:val="00B64903"/>
    <w:rsid w:val="00BA0808"/>
    <w:rsid w:val="00BC3FE0"/>
    <w:rsid w:val="00BD7068"/>
    <w:rsid w:val="00BE731B"/>
    <w:rsid w:val="00C12759"/>
    <w:rsid w:val="00C243B0"/>
    <w:rsid w:val="00C26361"/>
    <w:rsid w:val="00CD1ED5"/>
    <w:rsid w:val="00CF2704"/>
    <w:rsid w:val="00D2137D"/>
    <w:rsid w:val="00D459F7"/>
    <w:rsid w:val="00D613BD"/>
    <w:rsid w:val="00D7386B"/>
    <w:rsid w:val="00DE2265"/>
    <w:rsid w:val="00E07EA1"/>
    <w:rsid w:val="00E2324E"/>
    <w:rsid w:val="00E50DF7"/>
    <w:rsid w:val="00E67C6F"/>
    <w:rsid w:val="00E8430F"/>
    <w:rsid w:val="00E84EBE"/>
    <w:rsid w:val="00E87660"/>
    <w:rsid w:val="00EC6128"/>
    <w:rsid w:val="00F03299"/>
    <w:rsid w:val="00F2525E"/>
    <w:rsid w:val="00F61943"/>
    <w:rsid w:val="00F916C8"/>
    <w:rsid w:val="00FA689E"/>
    <w:rsid w:val="00FB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68A1"/>
  <w15:chartTrackingRefBased/>
  <w15:docId w15:val="{E951EA47-B7EE-4D40-91E2-EF87CD1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F07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7C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A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A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4EC63C-2B31-4889-8F0B-1560A20993B4}"/>
</file>

<file path=customXml/itemProps2.xml><?xml version="1.0" encoding="utf-8"?>
<ds:datastoreItem xmlns:ds="http://schemas.openxmlformats.org/officeDocument/2006/customXml" ds:itemID="{D4F3157D-1D0A-40B5-BA0C-F93202C25BBA}"/>
</file>

<file path=customXml/itemProps3.xml><?xml version="1.0" encoding="utf-8"?>
<ds:datastoreItem xmlns:ds="http://schemas.openxmlformats.org/officeDocument/2006/customXml" ds:itemID="{87A93310-44BA-4567-AF77-DCB8562B9F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Broderick</dc:creator>
  <cp:keywords/>
  <dc:description/>
  <cp:lastModifiedBy>Michaelene Cox</cp:lastModifiedBy>
  <cp:revision>7</cp:revision>
  <dcterms:created xsi:type="dcterms:W3CDTF">2018-03-04T19:17:00Z</dcterms:created>
  <dcterms:modified xsi:type="dcterms:W3CDTF">2018-03-04T19:45:00Z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